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7C63" w14:textId="77777777" w:rsidR="00D32F79" w:rsidRDefault="00CD3F66">
      <w:pPr>
        <w:spacing w:after="323" w:line="259" w:lineRule="auto"/>
        <w:ind w:left="10" w:right="0"/>
      </w:pPr>
      <w:r>
        <w:rPr>
          <w:b/>
        </w:rPr>
        <w:t xml:space="preserve">Pravidla soutěží </w:t>
      </w:r>
    </w:p>
    <w:p w14:paraId="64D3EE14" w14:textId="77777777" w:rsidR="00D32F79" w:rsidRDefault="00CD3F66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I. Organizátor soutěže</w:t>
      </w:r>
    </w:p>
    <w:p w14:paraId="316168E2" w14:textId="77777777" w:rsidR="00D32F79" w:rsidRDefault="00CD3F66">
      <w:r>
        <w:t>Marketingová soutěž probíhá na území České republiky v termínu uvedeném u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aktuálně konané soutěže na webu </w:t>
      </w:r>
      <w:r>
        <w:rPr>
          <w:color w:val="0000FF"/>
          <w:u w:val="single" w:color="0000FF"/>
        </w:rPr>
        <w:t>www.topskolky.cz</w:t>
      </w:r>
      <w:r>
        <w:t xml:space="preserve"> v záložce Soutěže.</w:t>
      </w:r>
      <w:r>
        <w:rPr>
          <w:rFonts w:ascii="Times New Roman" w:eastAsia="Times New Roman" w:hAnsi="Times New Roman" w:cs="Times New Roman"/>
        </w:rPr>
        <w:t xml:space="preserve"> </w:t>
      </w:r>
      <w:r>
        <w:t>Organizátorem soutěže je společnost TOP školky s.r.o., IČO: 05008565, zapsaná v obchodním rejstříku vedeném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Městským soudem v Praze, oddíl C, vložka 256972 (dále jen organizátor). </w:t>
      </w:r>
    </w:p>
    <w:p w14:paraId="010163FF" w14:textId="5B6D8B3E" w:rsidR="00D32F79" w:rsidRDefault="00D32F79">
      <w:pPr>
        <w:ind w:left="355"/>
      </w:pPr>
    </w:p>
    <w:p w14:paraId="2D65E276" w14:textId="77777777" w:rsidR="00D32F79" w:rsidRDefault="00CD3F66">
      <w:pPr>
        <w:numPr>
          <w:ilvl w:val="1"/>
          <w:numId w:val="1"/>
        </w:numPr>
        <w:spacing w:after="0" w:line="259" w:lineRule="auto"/>
        <w:ind w:right="0" w:hanging="325"/>
      </w:pPr>
      <w:r>
        <w:rPr>
          <w:b/>
        </w:rPr>
        <w:t>Podmínky účasti</w:t>
      </w:r>
    </w:p>
    <w:p w14:paraId="38ADA4E2" w14:textId="0976B3E7" w:rsidR="00D32F79" w:rsidRDefault="00CD3F66">
      <w:r>
        <w:t>Soutěže se mohou zúčastnit všechny fyzické osoby s trvalým nebo přechodným bydlištěm na území České republiky starší 18 let. Ze soutěže jsou vyloučeni zaměstnanci, rodinní příslušníci a osoby blízké společnosti organizátora.</w:t>
      </w:r>
      <w:r w:rsidR="00771C80">
        <w:t xml:space="preserve"> V případě </w:t>
      </w:r>
      <w:r w:rsidR="00B14056">
        <w:t xml:space="preserve">zapojení do </w:t>
      </w:r>
      <w:r w:rsidR="00771C80">
        <w:t xml:space="preserve">soutěže předškolního zařízení za </w:t>
      </w:r>
      <w:r w:rsidR="00B14056">
        <w:t>ně</w:t>
      </w:r>
      <w:r w:rsidR="00B12091">
        <w:t>j jedná dospělá osoba.</w:t>
      </w:r>
    </w:p>
    <w:p w14:paraId="789B332C" w14:textId="375F8D13" w:rsidR="00D32F79" w:rsidRDefault="00D32F79">
      <w:pPr>
        <w:ind w:left="355"/>
      </w:pPr>
    </w:p>
    <w:p w14:paraId="75072900" w14:textId="77777777" w:rsidR="00D32F79" w:rsidRDefault="00CD3F66">
      <w:pPr>
        <w:numPr>
          <w:ilvl w:val="1"/>
          <w:numId w:val="1"/>
        </w:numPr>
        <w:spacing w:after="0" w:line="259" w:lineRule="auto"/>
        <w:ind w:right="0" w:hanging="325"/>
      </w:pPr>
      <w:r>
        <w:rPr>
          <w:b/>
        </w:rPr>
        <w:t>Účastníci soutěže a pravidla soutěže</w:t>
      </w:r>
    </w:p>
    <w:p w14:paraId="2EBCD552" w14:textId="7D6A5E0D" w:rsidR="00D32F79" w:rsidRDefault="00D32F79">
      <w:pPr>
        <w:ind w:left="355"/>
      </w:pPr>
    </w:p>
    <w:p w14:paraId="1D50690F" w14:textId="77777777" w:rsidR="00D32F79" w:rsidRDefault="00CD3F66">
      <w:pPr>
        <w:spacing w:after="0" w:line="259" w:lineRule="auto"/>
        <w:ind w:right="0"/>
      </w:pPr>
      <w:r>
        <w:rPr>
          <w:b/>
        </w:rPr>
        <w:t>Pravidla soutěže</w:t>
      </w:r>
      <w:r>
        <w:t xml:space="preserve"> </w:t>
      </w:r>
    </w:p>
    <w:p w14:paraId="30DB15C1" w14:textId="4B2F32D0" w:rsidR="00D32F79" w:rsidRDefault="00CD3F66">
      <w:pPr>
        <w:numPr>
          <w:ilvl w:val="0"/>
          <w:numId w:val="1"/>
        </w:numPr>
        <w:ind w:hanging="360"/>
      </w:pPr>
      <w:r>
        <w:t xml:space="preserve">Účastníkem soutěže se stává každá osoba dle čl. II. těchto Pravidel soutěže, která zašle e-mailem na adresu </w:t>
      </w:r>
      <w:r>
        <w:rPr>
          <w:color w:val="0000FF"/>
          <w:u w:val="single" w:color="0000FF"/>
        </w:rPr>
        <w:t>soutez@topskolky.cz</w:t>
      </w:r>
      <w:r>
        <w:t xml:space="preserve">  v termínu konané soutěže potřebné podklady: odpověď na soutěžní otázku, anebo fotografii s</w:t>
      </w:r>
      <w:r w:rsidR="00475822">
        <w:t> </w:t>
      </w:r>
      <w:r>
        <w:t>popisem</w:t>
      </w:r>
      <w:r w:rsidR="00475822">
        <w:t xml:space="preserve"> či obrázkem,</w:t>
      </w:r>
      <w:r>
        <w:t xml:space="preserve"> společně se svým jménem, příjmením, adresou. Každý soutěžící může v dané soutěži odpovědět pouze jednou.</w:t>
      </w:r>
    </w:p>
    <w:p w14:paraId="5FDE5485" w14:textId="4B4B78A2" w:rsidR="00D32F79" w:rsidRDefault="00D32F79">
      <w:pPr>
        <w:ind w:left="355"/>
      </w:pPr>
    </w:p>
    <w:p w14:paraId="6F5D5020" w14:textId="77777777" w:rsidR="00D32F79" w:rsidRDefault="00CD3F66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Výběr výherce a výhry v soutěži</w:t>
      </w:r>
    </w:p>
    <w:p w14:paraId="69D7C559" w14:textId="6EBF69CA" w:rsidR="00D32F79" w:rsidRDefault="00CD3F66">
      <w:pPr>
        <w:numPr>
          <w:ilvl w:val="0"/>
          <w:numId w:val="1"/>
        </w:numPr>
        <w:ind w:hanging="360"/>
      </w:pPr>
      <w:r>
        <w:t>Do 14 dnů od skončení soutěže bud</w:t>
      </w:r>
      <w:r w:rsidR="00CD6D8D">
        <w:t>ou</w:t>
      </w:r>
      <w:r>
        <w:t xml:space="preserve"> redakcí vybrán</w:t>
      </w:r>
      <w:r w:rsidR="00CD6D8D">
        <w:t>i</w:t>
      </w:r>
      <w:r>
        <w:t xml:space="preserve"> </w:t>
      </w:r>
      <w:r w:rsidR="009714C7">
        <w:t>1-</w:t>
      </w:r>
      <w:r w:rsidR="00CD6D8D">
        <w:t>3</w:t>
      </w:r>
      <w:r>
        <w:t xml:space="preserve"> soutěžící</w:t>
      </w:r>
      <w:r w:rsidR="00CD6D8D">
        <w:t>, kteří nejvíce zaujali redakci</w:t>
      </w:r>
      <w:r>
        <w:t>. T</w:t>
      </w:r>
      <w:r w:rsidR="00CD6D8D">
        <w:t>ito</w:t>
      </w:r>
      <w:r>
        <w:t xml:space="preserve"> soutěžící získá</w:t>
      </w:r>
      <w:r w:rsidR="00CD6D8D">
        <w:t>vají</w:t>
      </w:r>
      <w:r>
        <w:t xml:space="preserve"> vypsanou výhru.</w:t>
      </w:r>
    </w:p>
    <w:p w14:paraId="15BACC90" w14:textId="77777777" w:rsidR="00D32F79" w:rsidRDefault="00CD3F66">
      <w:r>
        <w:t xml:space="preserve">Výhra: vždy uvedena u aktuální soutěže na webu </w:t>
      </w:r>
      <w:r>
        <w:rPr>
          <w:color w:val="0000FF"/>
          <w:u w:val="single" w:color="0000FF"/>
        </w:rPr>
        <w:t>www.topskolky.cz</w:t>
      </w:r>
      <w:r>
        <w:t xml:space="preserve"> v záložce Soutěže.</w:t>
      </w:r>
    </w:p>
    <w:p w14:paraId="3A467300" w14:textId="40567E43" w:rsidR="00D32F79" w:rsidRDefault="00D32F79">
      <w:pPr>
        <w:ind w:left="355"/>
      </w:pPr>
    </w:p>
    <w:p w14:paraId="3BB693CD" w14:textId="77777777" w:rsidR="00D32F79" w:rsidRDefault="00CD3F66">
      <w:pPr>
        <w:numPr>
          <w:ilvl w:val="0"/>
          <w:numId w:val="1"/>
        </w:numPr>
        <w:ind w:hanging="360"/>
      </w:pPr>
      <w:r>
        <w:t>Jméno výherce bude zveřejněno do 14 dnů od skončení soutěže.</w:t>
      </w:r>
    </w:p>
    <w:p w14:paraId="66510047" w14:textId="210E987C" w:rsidR="00D32F79" w:rsidRDefault="00D32F79">
      <w:pPr>
        <w:ind w:left="355"/>
      </w:pPr>
    </w:p>
    <w:p w14:paraId="4C8497B5" w14:textId="06D31C48" w:rsidR="00D32F79" w:rsidRDefault="00CD3F66">
      <w:pPr>
        <w:numPr>
          <w:ilvl w:val="0"/>
          <w:numId w:val="1"/>
        </w:numPr>
        <w:ind w:hanging="360"/>
      </w:pPr>
      <w:r>
        <w:t>Výherce bude kontaktován e-mailem. Výhra pro uživatele bude na náklady pořadatele zaslána na jeho uvedenou adresu, nejpozději do 30 pracovních dnů od slosování, o odeslání výhry bude soutěžící informován prostřednictvím emailu. Pořadatel není odpovědný za zpoždění, poškození, ztrátu nebo nesprávné doručení zásilky způsobené přepravou. Výhra je považována za předanou dnem předání k odeslání přepravní společnosti. Pořadatel není odpovědný za nedoručení výhry v případě nepřítomnosti soutěžícího na doručovací adrese. Pokud nebude zastižen, bude soutěžící informován o uložení výhry na výdejním místě standardním způsobem. Pokud si soutěžící výhru nevyzvedne v termínu stanoveném v oznámení o uložení zásilky, jeho zásilka propadne ve prospěch pořadatele.</w:t>
      </w:r>
    </w:p>
    <w:p w14:paraId="15BCD485" w14:textId="77777777" w:rsidR="00D32F79" w:rsidRDefault="00CD3F66">
      <w:pPr>
        <w:numPr>
          <w:ilvl w:val="0"/>
          <w:numId w:val="1"/>
        </w:numPr>
        <w:ind w:hanging="360"/>
      </w:pPr>
      <w:r>
        <w:t>Předáním výhry výherci jsou splněny veškeré závazky organizátora i spolupořadatele vůči výherci stanovené těmito pravidly. Nárok na výhru nevzniká v případě nedodržení nebo porušení stanovených podmínek soutěže.</w:t>
      </w:r>
    </w:p>
    <w:p w14:paraId="0831BD06" w14:textId="77777777" w:rsidR="00D32F79" w:rsidRDefault="00CD3F66">
      <w:pPr>
        <w:numPr>
          <w:ilvl w:val="0"/>
          <w:numId w:val="1"/>
        </w:numPr>
        <w:ind w:hanging="360"/>
      </w:pPr>
      <w:r>
        <w:lastRenderedPageBreak/>
        <w:t>Organizátor nenese odpovědnost za jakákoli rizika spojená s realizací výhry, nepřebírá vůči výhercům žádné jiné závazky než stanovené těmito pravidly a výherci nemají nárok na jakákoli jiná plnění ze strany organizátora, než uvedená v těchto pravidlech.</w:t>
      </w:r>
    </w:p>
    <w:p w14:paraId="772D4653" w14:textId="08B45408" w:rsidR="00D32F79" w:rsidRDefault="00D32F79">
      <w:pPr>
        <w:ind w:left="355"/>
      </w:pPr>
    </w:p>
    <w:p w14:paraId="1EEFD25E" w14:textId="77777777" w:rsidR="00D32F79" w:rsidRDefault="00CD3F66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IV. Práva a povinnosti organizátora</w:t>
      </w:r>
    </w:p>
    <w:p w14:paraId="71662F7F" w14:textId="77777777" w:rsidR="00D32F79" w:rsidRDefault="00CD3F66">
      <w:r>
        <w:t>Organizátor je oprávněn soutěž zcela zrušit, změnit pravidla i podmínky soutěže, výhry a dobu jejího trvání kdykoli v průběhu soutěže. Veškeré výhry jsou právně nevymahatelné. Na výhry nevzniká účastí v soutěži právní nárok a výhry nemohou být vyměněny za hotovost.</w:t>
      </w:r>
    </w:p>
    <w:p w14:paraId="783902AF" w14:textId="522E6021" w:rsidR="00D32F79" w:rsidRDefault="00CD3F66">
      <w:pPr>
        <w:numPr>
          <w:ilvl w:val="0"/>
          <w:numId w:val="1"/>
        </w:numPr>
        <w:ind w:hanging="360"/>
      </w:pPr>
      <w:r>
        <w:t>Soutěžící svou účastí v této soutěži souhlasí se zpracováním jeho osobních údajů v souladu se zákonem č. 110/2019 Sb., o zpracování osobních údajů, v platném a účinném znění, pro marketingové účely správce, společnosti Top školky a s jejich poskytnutím dalšímu správci za účelem nabízení obchodu a služeb. Udělení souhlasu je dobrovolné a vztahuje se též na zasílání obchodních sdělení prostřednictvím elektronických prostředků podle zákona č. 480/2004 Sb. Soutěžící může tento souhlas písemnou formou kdykoli bezplatně na adrese správce odvolat.</w:t>
      </w:r>
    </w:p>
    <w:p w14:paraId="3E28F4FA" w14:textId="58949EA4" w:rsidR="00D32F79" w:rsidRDefault="00CD3F66">
      <w:pPr>
        <w:numPr>
          <w:ilvl w:val="0"/>
          <w:numId w:val="1"/>
        </w:numPr>
        <w:ind w:hanging="360"/>
      </w:pPr>
      <w:r>
        <w:t xml:space="preserve">Účastníci soutěže souhlasí s tím, že jejich </w:t>
      </w:r>
      <w:r w:rsidR="00282638">
        <w:t xml:space="preserve">křestní </w:t>
      </w:r>
      <w:r>
        <w:t>jména, města bydliště</w:t>
      </w:r>
      <w:r w:rsidR="005E0085">
        <w:t xml:space="preserve">, </w:t>
      </w:r>
      <w:r w:rsidR="00FA2833">
        <w:t>názvy předškolních zařízení</w:t>
      </w:r>
      <w:r>
        <w:t xml:space="preserve"> </w:t>
      </w:r>
      <w:r w:rsidR="005E0085">
        <w:t xml:space="preserve">a </w:t>
      </w:r>
      <w:r w:rsidR="00715EF2">
        <w:t xml:space="preserve">zaslané fotografie výrobků </w:t>
      </w:r>
      <w:r>
        <w:t>mohou být bezplatně použity pro reklamní a marketingové účely, zejména mohou být zveřejněny ve sdělovacích prostředcích, na internetu nebo v propagačních materiálech organizátora a spolupořadatele.</w:t>
      </w:r>
    </w:p>
    <w:p w14:paraId="444AE8F8" w14:textId="3251B42B" w:rsidR="00D32F79" w:rsidRDefault="00D32F79">
      <w:pPr>
        <w:ind w:left="355"/>
      </w:pPr>
    </w:p>
    <w:p w14:paraId="08D85D3F" w14:textId="77777777" w:rsidR="00D32F79" w:rsidRDefault="00CD3F66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V. Závěrečná ustanovení</w:t>
      </w:r>
    </w:p>
    <w:p w14:paraId="6F7DE39F" w14:textId="77777777" w:rsidR="00D32F79" w:rsidRDefault="00CD3F66">
      <w:r>
        <w:t xml:space="preserve">Pravidla soutěže jsou k dispozici v sídle organizátora nebo na internetových stránkách </w:t>
      </w:r>
      <w:r>
        <w:rPr>
          <w:color w:val="0000FF"/>
          <w:u w:val="single" w:color="0000FF"/>
        </w:rPr>
        <w:t>www.topskolky.cz</w:t>
      </w:r>
      <w:r>
        <w:t>. Účastníci soutěže jsou těmito pravidly vázáni. Ostatní vztahy, výslovně neupravené těmito pravidly, se řídí obecně závaznými právními předpisy České republiky.</w:t>
      </w:r>
    </w:p>
    <w:sectPr w:rsidR="00D32F79">
      <w:pgSz w:w="11900" w:h="16840"/>
      <w:pgMar w:top="1466" w:right="1441" w:bottom="1585" w:left="14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D2BE3"/>
    <w:multiLevelType w:val="hybridMultilevel"/>
    <w:tmpl w:val="5A40B426"/>
    <w:lvl w:ilvl="0" w:tplc="B3EE3D98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40D62">
      <w:start w:val="2"/>
      <w:numFmt w:val="upperRoman"/>
      <w:lvlText w:val="%2."/>
      <w:lvlJc w:val="left"/>
      <w:pPr>
        <w:ind w:left="10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1A80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DC3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22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600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4A08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0BF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635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925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79"/>
    <w:rsid w:val="00265DFA"/>
    <w:rsid w:val="00282638"/>
    <w:rsid w:val="00475822"/>
    <w:rsid w:val="005B55A7"/>
    <w:rsid w:val="005E0085"/>
    <w:rsid w:val="00715EF2"/>
    <w:rsid w:val="00771C80"/>
    <w:rsid w:val="007E7623"/>
    <w:rsid w:val="00903C9C"/>
    <w:rsid w:val="009714C7"/>
    <w:rsid w:val="00B12091"/>
    <w:rsid w:val="00B14056"/>
    <w:rsid w:val="00CD3F66"/>
    <w:rsid w:val="00CD6D8D"/>
    <w:rsid w:val="00D32F79"/>
    <w:rsid w:val="00F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24A8"/>
  <w15:docId w15:val="{991460AD-9228-418B-95A1-69AA61AB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5" w:lineRule="auto"/>
      <w:ind w:left="730" w:right="9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podmínky soutěže.docx</dc:title>
  <dc:subject/>
  <dc:creator>Tereza Husáková</dc:creator>
  <cp:keywords/>
  <cp:lastModifiedBy>Tereza Husáková</cp:lastModifiedBy>
  <cp:revision>5</cp:revision>
  <dcterms:created xsi:type="dcterms:W3CDTF">2026-01-16T08:37:00Z</dcterms:created>
  <dcterms:modified xsi:type="dcterms:W3CDTF">2026-05-07T12:57:00Z</dcterms:modified>
</cp:coreProperties>
</file>